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5" w:rsidRPr="00415708" w:rsidRDefault="00AD6795" w:rsidP="00AD6795">
      <w:pPr>
        <w:pStyle w:val="Epgrafe"/>
        <w:keepNext/>
        <w:jc w:val="center"/>
        <w:rPr>
          <w:color w:val="auto"/>
          <w:sz w:val="24"/>
        </w:rPr>
      </w:pPr>
      <w:r>
        <w:rPr>
          <w:color w:val="auto"/>
          <w:sz w:val="24"/>
        </w:rPr>
        <w:t>Tabla Nº.</w:t>
      </w:r>
      <w:r w:rsidRPr="00987723">
        <w:rPr>
          <w:color w:val="auto"/>
          <w:sz w:val="24"/>
        </w:rPr>
        <w:t xml:space="preserve">2. </w:t>
      </w:r>
      <w:r w:rsidRPr="00415708">
        <w:rPr>
          <w:color w:val="auto"/>
          <w:sz w:val="24"/>
        </w:rPr>
        <w:t>Principales agregados macroeconómicos de Venezuela 2005-2015</w:t>
      </w:r>
    </w:p>
    <w:tbl>
      <w:tblPr>
        <w:tblStyle w:val="Tablaconcuadrcula"/>
        <w:tblpPr w:leftFromText="141" w:rightFromText="141" w:vertAnchor="text" w:horzAnchor="margin" w:tblpXSpec="center" w:tblpY="386"/>
        <w:tblW w:w="9230" w:type="dxa"/>
        <w:tblLook w:val="04A0" w:firstRow="1" w:lastRow="0" w:firstColumn="1" w:lastColumn="0" w:noHBand="0" w:noVBand="1"/>
      </w:tblPr>
      <w:tblGrid>
        <w:gridCol w:w="1539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AD6795" w:rsidRPr="00AD6795" w:rsidTr="00AD6795">
        <w:tc>
          <w:tcPr>
            <w:tcW w:w="1654" w:type="dxa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2015</w:t>
            </w:r>
          </w:p>
        </w:tc>
      </w:tr>
      <w:tr w:rsidR="00AD6795" w:rsidRPr="00EB3818" w:rsidTr="00AD6795">
        <w:trPr>
          <w:trHeight w:val="607"/>
        </w:trPr>
        <w:tc>
          <w:tcPr>
            <w:tcW w:w="1654" w:type="dxa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Crecimiento del PIB (%)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10,3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-3,2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-1,5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4,2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-3,9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-7,1</w:t>
            </w:r>
          </w:p>
        </w:tc>
      </w:tr>
      <w:tr w:rsidR="00AD6795" w:rsidRPr="00EB3818" w:rsidTr="00AD6795">
        <w:tc>
          <w:tcPr>
            <w:tcW w:w="1654" w:type="dxa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Inflación (%)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14,36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16,97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30,9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25,1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27,2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27,6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20,1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56,2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180,9</w:t>
            </w:r>
          </w:p>
        </w:tc>
      </w:tr>
      <w:tr w:rsidR="00AD6795" w:rsidRPr="00EB3818" w:rsidTr="00AD6795">
        <w:tc>
          <w:tcPr>
            <w:tcW w:w="1654" w:type="dxa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Reservas Internacionales  (Millones de US$)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30.368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37.440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34.286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43.127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35.830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30.332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29.892</w:t>
            </w:r>
          </w:p>
          <w:p w:rsidR="00AD6795" w:rsidRPr="00AD6795" w:rsidRDefault="00AD6795" w:rsidP="009238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29.890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21.481</w:t>
            </w:r>
          </w:p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22.080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AD6795">
              <w:rPr>
                <w:rFonts w:cs="Times New Roman"/>
                <w:bCs/>
                <w:sz w:val="20"/>
                <w:szCs w:val="20"/>
              </w:rPr>
              <w:t>16.370</w:t>
            </w:r>
          </w:p>
        </w:tc>
      </w:tr>
      <w:tr w:rsidR="00AD6795" w:rsidRPr="00EB3818" w:rsidTr="00AD6795">
        <w:trPr>
          <w:trHeight w:val="483"/>
        </w:trPr>
        <w:tc>
          <w:tcPr>
            <w:tcW w:w="1654" w:type="dxa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Desempleo (%)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11,4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6,9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8,1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7,8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6,7</w:t>
            </w:r>
          </w:p>
        </w:tc>
      </w:tr>
      <w:tr w:rsidR="00AD6795" w:rsidRPr="00EB3818" w:rsidTr="00AD6795">
        <w:tc>
          <w:tcPr>
            <w:tcW w:w="1654" w:type="dxa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AD6795">
              <w:rPr>
                <w:rFonts w:cs="Times New Roman"/>
                <w:b/>
                <w:sz w:val="20"/>
                <w:szCs w:val="20"/>
              </w:rPr>
              <w:t>Tipo de cambio oficial (Bs/US$)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2,15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4,30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4,30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4,30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6,30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6,30</w:t>
            </w:r>
          </w:p>
        </w:tc>
        <w:tc>
          <w:tcPr>
            <w:tcW w:w="0" w:type="auto"/>
            <w:vAlign w:val="center"/>
          </w:tcPr>
          <w:p w:rsidR="00AD6795" w:rsidRPr="00AD6795" w:rsidRDefault="00AD6795" w:rsidP="009238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6795">
              <w:rPr>
                <w:rFonts w:cs="Times New Roman"/>
                <w:sz w:val="20"/>
                <w:szCs w:val="20"/>
              </w:rPr>
              <w:t>6,30</w:t>
            </w:r>
          </w:p>
        </w:tc>
      </w:tr>
    </w:tbl>
    <w:p w:rsidR="00AD6795" w:rsidRDefault="00AD6795" w:rsidP="00AD6795">
      <w:pPr>
        <w:pStyle w:val="Sinespaciado"/>
        <w:rPr>
          <w:b/>
        </w:rPr>
      </w:pPr>
      <w:r>
        <w:rPr>
          <w:b/>
        </w:rPr>
        <w:t xml:space="preserve"> </w:t>
      </w:r>
    </w:p>
    <w:p w:rsidR="00AD6795" w:rsidRDefault="00AD6795" w:rsidP="00AD6795">
      <w:pPr>
        <w:pStyle w:val="Sinespaciado"/>
        <w:rPr>
          <w:b/>
        </w:rPr>
      </w:pPr>
    </w:p>
    <w:p w:rsidR="00D3713A" w:rsidRPr="00AD6795" w:rsidRDefault="00AD6795" w:rsidP="00AD6795">
      <w:pPr>
        <w:pStyle w:val="Sinespaciado"/>
        <w:rPr>
          <w:b/>
        </w:rPr>
      </w:pPr>
      <w:r w:rsidRPr="00AD6795">
        <w:rPr>
          <w:b/>
          <w:sz w:val="20"/>
        </w:rPr>
        <w:t>Fuente:</w:t>
      </w:r>
      <w:r w:rsidRPr="00AD6795">
        <w:rPr>
          <w:sz w:val="20"/>
        </w:rPr>
        <w:t xml:space="preserve"> elaboración propia. </w:t>
      </w:r>
      <w:bookmarkStart w:id="0" w:name="_GoBack"/>
      <w:bookmarkEnd w:id="0"/>
      <w:r w:rsidRPr="00AD6795">
        <w:rPr>
          <w:sz w:val="20"/>
        </w:rPr>
        <w:t>Datos del BCV y del Instituto Nacional de Estadística (INE).</w:t>
      </w:r>
    </w:p>
    <w:sectPr w:rsidR="00D3713A" w:rsidRPr="00AD6795" w:rsidSect="004A426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C"/>
    <w:rsid w:val="00136B8E"/>
    <w:rsid w:val="004A4264"/>
    <w:rsid w:val="00984853"/>
    <w:rsid w:val="00A91D2B"/>
    <w:rsid w:val="00AD6795"/>
    <w:rsid w:val="00DE091C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E091C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DE091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67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E091C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DE091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67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2016-08-29T13:28:00Z</cp:lastPrinted>
  <dcterms:created xsi:type="dcterms:W3CDTF">2016-08-29T13:47:00Z</dcterms:created>
  <dcterms:modified xsi:type="dcterms:W3CDTF">2016-08-29T13:47:00Z</dcterms:modified>
</cp:coreProperties>
</file>