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FE5" w:rsidRPr="00CA1A5B" w:rsidRDefault="00CA1A5B" w:rsidP="00CA1A5B">
      <w:pPr>
        <w:jc w:val="center"/>
        <w:rPr>
          <w:b/>
        </w:rPr>
      </w:pPr>
      <w:bookmarkStart w:id="0" w:name="_GoBack"/>
      <w:bookmarkEnd w:id="0"/>
      <w:r w:rsidRPr="00CA1A5B">
        <w:rPr>
          <w:b/>
        </w:rPr>
        <w:t>IMÁGENES Y TABLAS</w:t>
      </w:r>
    </w:p>
    <w:p w:rsidR="00CA1A5B" w:rsidRDefault="00CA1A5B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6301105</wp:posOffset>
                </wp:positionV>
                <wp:extent cx="2590800" cy="8382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A5B" w:rsidRPr="00B95173" w:rsidRDefault="00CA1A5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51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Zanahorias (</w:t>
                            </w:r>
                            <w:r w:rsidRPr="00B9517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Daucus carota</w:t>
                            </w:r>
                            <w:r w:rsidRPr="00B951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tomadas en la plaza del norte Tunja.</w:t>
                            </w:r>
                          </w:p>
                          <w:p w:rsidR="00CA1A5B" w:rsidRPr="00B95173" w:rsidRDefault="00CA1A5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51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FOTO: Rivera, 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3.05pt;margin-top:496.15pt;width:204pt;height:6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" fillcolor="white [3201]" strokeweight=".5pt">
                <v:textbox>
                  <w:txbxContent>
                    <w:p w:rsidR="00CA1A5B" w:rsidRPr="00B95173" w:rsidRDefault="00CA1A5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51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Zanahorias (</w:t>
                      </w:r>
                      <w:r w:rsidRPr="00B95173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Daucus carota</w:t>
                      </w:r>
                      <w:r w:rsidRPr="00B951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tomadas en la plaza del norte Tunja.</w:t>
                      </w:r>
                    </w:p>
                    <w:p w:rsidR="00CA1A5B" w:rsidRPr="00B95173" w:rsidRDefault="00CA1A5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51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FOTO: Rivera, 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>
            <wp:extent cx="4284602" cy="714375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85" cy="714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173" w:rsidRDefault="00B95173"/>
    <w:p w:rsidR="00B95173" w:rsidRDefault="00B95173"/>
    <w:p w:rsidR="00C509E9" w:rsidRPr="00D046E5" w:rsidRDefault="00C509E9" w:rsidP="00C509E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046E5">
        <w:rPr>
          <w:rFonts w:ascii="Times New Roman" w:hAnsi="Times New Roman" w:cs="Times New Roman"/>
          <w:b/>
          <w:sz w:val="24"/>
          <w:szCs w:val="24"/>
        </w:rPr>
        <w:lastRenderedPageBreak/>
        <w:t>Tabla 1.</w:t>
      </w:r>
      <w:r w:rsidRPr="00D046E5">
        <w:rPr>
          <w:rFonts w:ascii="Times New Roman" w:hAnsi="Times New Roman" w:cs="Times New Roman"/>
          <w:sz w:val="24"/>
          <w:szCs w:val="24"/>
        </w:rPr>
        <w:t xml:space="preserve"> Composición porcentual de las dietas evaluadas</w:t>
      </w:r>
    </w:p>
    <w:tbl>
      <w:tblPr>
        <w:tblpPr w:leftFromText="141" w:rightFromText="141" w:bottomFromText="160" w:vertAnchor="text" w:horzAnchor="margin" w:tblpY="311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944"/>
        <w:gridCol w:w="1600"/>
        <w:gridCol w:w="1598"/>
      </w:tblGrid>
      <w:tr w:rsidR="00C509E9" w:rsidRPr="00D046E5" w:rsidTr="00091EE4">
        <w:trPr>
          <w:trHeight w:hRule="exact" w:val="301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O"/>
              </w:rPr>
              <w:t>Materia prima</w:t>
            </w:r>
          </w:p>
        </w:tc>
        <w:tc>
          <w:tcPr>
            <w:tcW w:w="1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O"/>
              </w:rPr>
              <w:t>FES 1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O"/>
              </w:rPr>
              <w:t>FES 2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O"/>
              </w:rPr>
              <w:t>FES 3</w:t>
            </w:r>
          </w:p>
        </w:tc>
      </w:tr>
      <w:tr w:rsidR="00C509E9" w:rsidRPr="00D046E5" w:rsidTr="00091EE4">
        <w:trPr>
          <w:trHeight w:hRule="exact" w:val="301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09E9" w:rsidRPr="00D046E5" w:rsidRDefault="00C509E9" w:rsidP="00091EE4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Nabo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0%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17.5%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5.2%</w:t>
            </w:r>
          </w:p>
        </w:tc>
      </w:tr>
      <w:tr w:rsidR="00C509E9" w:rsidRPr="00D046E5" w:rsidTr="00091EE4">
        <w:trPr>
          <w:trHeight w:hRule="exact" w:val="301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Tusa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0%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2.4%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3.8%</w:t>
            </w:r>
          </w:p>
        </w:tc>
      </w:tr>
      <w:tr w:rsidR="00C509E9" w:rsidRPr="00D046E5" w:rsidTr="00091EE4">
        <w:trPr>
          <w:trHeight w:hRule="exact" w:val="301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Morera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0%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11%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6%</w:t>
            </w:r>
          </w:p>
        </w:tc>
      </w:tr>
      <w:tr w:rsidR="00C509E9" w:rsidRPr="00D046E5" w:rsidTr="00091EE4">
        <w:trPr>
          <w:trHeight w:hRule="exact" w:val="301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Cascarilla de café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15%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15%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0%</w:t>
            </w:r>
          </w:p>
        </w:tc>
      </w:tr>
      <w:tr w:rsidR="00C509E9" w:rsidRPr="00D046E5" w:rsidTr="00091EE4">
        <w:trPr>
          <w:trHeight w:hRule="exact" w:val="301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proofErr w:type="spellStart"/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Repila</w:t>
            </w:r>
            <w:proofErr w:type="spellEnd"/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 de trigo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20%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0%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20%</w:t>
            </w:r>
          </w:p>
        </w:tc>
      </w:tr>
      <w:tr w:rsidR="00C509E9" w:rsidRPr="00D046E5" w:rsidTr="00091EE4">
        <w:trPr>
          <w:trHeight w:hRule="exact" w:val="301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Torta de </w:t>
            </w:r>
            <w:proofErr w:type="spellStart"/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palmiste</w:t>
            </w:r>
            <w:proofErr w:type="spellEnd"/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 (Alta grasa)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20%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20%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20%</w:t>
            </w:r>
          </w:p>
        </w:tc>
      </w:tr>
      <w:tr w:rsidR="00C509E9" w:rsidRPr="00D046E5" w:rsidTr="00091EE4">
        <w:trPr>
          <w:trHeight w:hRule="exact" w:val="301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Zanahoria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35%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35%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35%</w:t>
            </w:r>
          </w:p>
        </w:tc>
      </w:tr>
      <w:tr w:rsidR="00C509E9" w:rsidRPr="00D046E5" w:rsidTr="00091EE4">
        <w:trPr>
          <w:trHeight w:hRule="exact" w:val="301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Sulfato de magnesio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0,5%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0,5%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0,5%</w:t>
            </w:r>
          </w:p>
        </w:tc>
      </w:tr>
      <w:tr w:rsidR="00C509E9" w:rsidRPr="00D046E5" w:rsidTr="00091EE4">
        <w:trPr>
          <w:trHeight w:hRule="exact" w:val="301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proofErr w:type="spellStart"/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Premezcla</w:t>
            </w:r>
            <w:proofErr w:type="spellEnd"/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 Vitamínica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0,5%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0,5%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0,5%</w:t>
            </w:r>
          </w:p>
        </w:tc>
      </w:tr>
      <w:tr w:rsidR="00C509E9" w:rsidRPr="00D046E5" w:rsidTr="00091EE4">
        <w:trPr>
          <w:trHeight w:hRule="exact" w:val="301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Inoculante </w:t>
            </w:r>
            <w:proofErr w:type="spellStart"/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Liofast</w:t>
            </w:r>
            <w:proofErr w:type="spellEnd"/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® 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2%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2%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2%</w:t>
            </w:r>
          </w:p>
        </w:tc>
      </w:tr>
      <w:tr w:rsidR="00C509E9" w:rsidRPr="00D046E5" w:rsidTr="00091EE4">
        <w:trPr>
          <w:trHeight w:hRule="exact" w:val="301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Melaza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5%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5%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5%</w:t>
            </w:r>
          </w:p>
        </w:tc>
      </w:tr>
      <w:tr w:rsidR="00C509E9" w:rsidRPr="00D046E5" w:rsidTr="00091EE4">
        <w:trPr>
          <w:trHeight w:hRule="exact" w:val="301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Urea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1.5%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1.5%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1.5%</w:t>
            </w:r>
          </w:p>
        </w:tc>
      </w:tr>
      <w:tr w:rsidR="00C509E9" w:rsidRPr="00D046E5" w:rsidTr="00091EE4">
        <w:trPr>
          <w:trHeight w:hRule="exact" w:val="301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Carbonato de Calcio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0,5%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0,5%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09E9" w:rsidRPr="00D046E5" w:rsidRDefault="00C509E9" w:rsidP="00091EE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D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0,5%</w:t>
            </w:r>
          </w:p>
        </w:tc>
      </w:tr>
    </w:tbl>
    <w:p w:rsidR="00C509E9" w:rsidRPr="00D046E5" w:rsidRDefault="00C509E9" w:rsidP="00C509E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173" w:rsidRDefault="00B95173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Pr="00D046E5" w:rsidRDefault="00C509E9" w:rsidP="00C509E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9CA" w:rsidRPr="005032EB" w:rsidRDefault="002D59CA" w:rsidP="002D59C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2EB">
        <w:rPr>
          <w:rFonts w:ascii="Times New Roman" w:hAnsi="Times New Roman" w:cs="Times New Roman"/>
          <w:b/>
          <w:sz w:val="24"/>
          <w:szCs w:val="24"/>
        </w:rPr>
        <w:lastRenderedPageBreak/>
        <w:t>Tabla 2</w:t>
      </w:r>
      <w:r w:rsidRPr="005032EB">
        <w:rPr>
          <w:rFonts w:ascii="Times New Roman" w:hAnsi="Times New Roman" w:cs="Times New Roman"/>
          <w:sz w:val="24"/>
          <w:szCs w:val="24"/>
        </w:rPr>
        <w:t>.</w:t>
      </w:r>
      <w:r w:rsidRPr="005032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32EB">
        <w:rPr>
          <w:rFonts w:ascii="Times New Roman" w:hAnsi="Times New Roman" w:cs="Times New Roman"/>
          <w:sz w:val="24"/>
          <w:szCs w:val="24"/>
        </w:rPr>
        <w:t xml:space="preserve">Análisis composicionales de los constituyentes del FES y el pasto </w:t>
      </w:r>
      <w:proofErr w:type="spellStart"/>
      <w:r w:rsidRPr="005032EB">
        <w:rPr>
          <w:rFonts w:ascii="Times New Roman" w:hAnsi="Times New Roman" w:cs="Times New Roman"/>
          <w:sz w:val="24"/>
          <w:szCs w:val="24"/>
        </w:rPr>
        <w:t>Ryegrass</w:t>
      </w:r>
      <w:proofErr w:type="spellEnd"/>
      <w:r w:rsidRPr="005032E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2"/>
        <w:gridCol w:w="1381"/>
        <w:gridCol w:w="863"/>
        <w:gridCol w:w="865"/>
        <w:gridCol w:w="863"/>
        <w:gridCol w:w="717"/>
        <w:gridCol w:w="696"/>
        <w:gridCol w:w="742"/>
        <w:gridCol w:w="717"/>
        <w:gridCol w:w="572"/>
      </w:tblGrid>
      <w:tr w:rsidR="002D59CA" w:rsidRPr="005032EB" w:rsidTr="00010685">
        <w:trPr>
          <w:trHeight w:val="393"/>
          <w:jc w:val="center"/>
        </w:trPr>
        <w:tc>
          <w:tcPr>
            <w:tcW w:w="15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Materia prima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MS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FDN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FDA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EE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Cen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PB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FC</w:t>
            </w:r>
          </w:p>
        </w:tc>
      </w:tr>
      <w:tr w:rsidR="002D59CA" w:rsidRPr="005032EB" w:rsidTr="00010685">
        <w:trPr>
          <w:trHeight w:val="417"/>
          <w:jc w:val="center"/>
        </w:trPr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Ingredientes</w:t>
            </w:r>
          </w:p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FES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Tusa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46,6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53,3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70,1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5,3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1,07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3,6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14,4</w:t>
            </w:r>
          </w:p>
        </w:tc>
      </w:tr>
      <w:tr w:rsidR="002D59CA" w:rsidRPr="005032EB" w:rsidTr="00010685">
        <w:trPr>
          <w:trHeight w:val="28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Nabo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27,2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72,05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54,89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15,9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1,66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7,29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2,06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2D59CA" w:rsidRPr="005032EB" w:rsidTr="00010685">
        <w:trPr>
          <w:trHeight w:val="64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Torta de </w:t>
            </w:r>
            <w:proofErr w:type="spellStart"/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palmiste</w:t>
            </w:r>
            <w:proofErr w:type="spellEnd"/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(Alta grasa)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8,6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91,3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78,2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13,8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8,42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2,79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8,01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0,8</w:t>
            </w:r>
          </w:p>
        </w:tc>
      </w:tr>
      <w:tr w:rsidR="002D59CA" w:rsidRPr="005032EB" w:rsidTr="00010685">
        <w:trPr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Zanahoria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21,7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78,3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55,9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19,5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5,13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7,11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1,4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8,2</w:t>
            </w:r>
          </w:p>
        </w:tc>
      </w:tr>
      <w:tr w:rsidR="002D59CA" w:rsidRPr="005032EB" w:rsidTr="00010685">
        <w:trPr>
          <w:trHeight w:val="51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Repila</w:t>
            </w:r>
            <w:proofErr w:type="spellEnd"/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de trigo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96,4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75,4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13,7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1,4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6,1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8,45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17,19</w:t>
            </w:r>
          </w:p>
        </w:tc>
      </w:tr>
      <w:tr w:rsidR="002D59CA" w:rsidRPr="005032EB" w:rsidTr="00010685">
        <w:trPr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Cascarilla café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7,2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92,7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79,4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13,5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1,30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0,52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5,61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17,85</w:t>
            </w:r>
          </w:p>
        </w:tc>
      </w:tr>
      <w:tr w:rsidR="002D59CA" w:rsidRPr="005032EB" w:rsidTr="00010685">
        <w:trPr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Morera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65,4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34,6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40,35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7,67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0,8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8,6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14,6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18,97</w:t>
            </w:r>
          </w:p>
        </w:tc>
      </w:tr>
      <w:tr w:rsidR="002D59CA" w:rsidRPr="005032EB" w:rsidTr="00010685">
        <w:trPr>
          <w:trHeight w:val="284"/>
          <w:jc w:val="center"/>
        </w:trPr>
        <w:tc>
          <w:tcPr>
            <w:tcW w:w="15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D59CA" w:rsidRPr="005032EB" w:rsidRDefault="002D59CA" w:rsidP="000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Ryegrass</w:t>
            </w:r>
            <w:proofErr w:type="spellEnd"/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77,82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22,17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38,92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6,48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1,61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11,4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23,1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CA" w:rsidRPr="005032EB" w:rsidRDefault="002D59CA" w:rsidP="000106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2EB">
              <w:rPr>
                <w:rFonts w:ascii="Times New Roman" w:hAnsi="Times New Roman" w:cs="Times New Roman"/>
                <w:bCs/>
                <w:sz w:val="24"/>
                <w:szCs w:val="24"/>
              </w:rPr>
              <w:t>17,2</w:t>
            </w:r>
          </w:p>
        </w:tc>
      </w:tr>
    </w:tbl>
    <w:p w:rsidR="002D59CA" w:rsidRPr="005032EB" w:rsidRDefault="002D59CA" w:rsidP="002D59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2EB">
        <w:rPr>
          <w:rFonts w:ascii="Times New Roman" w:hAnsi="Times New Roman" w:cs="Times New Roman"/>
          <w:sz w:val="24"/>
          <w:szCs w:val="24"/>
        </w:rPr>
        <w:t>H: humedad, MS: materia seca, FDN: fibra detergente neutro, FDA: fibra detergente</w:t>
      </w:r>
      <w:r>
        <w:rPr>
          <w:rFonts w:ascii="Times New Roman" w:hAnsi="Times New Roman" w:cs="Times New Roman"/>
          <w:sz w:val="24"/>
          <w:szCs w:val="24"/>
        </w:rPr>
        <w:t xml:space="preserve"> ácida, EE: extracto etéreo, Cen: cenizas, PB: proteína bruta</w:t>
      </w:r>
      <w:r w:rsidRPr="005032EB">
        <w:rPr>
          <w:rFonts w:ascii="Times New Roman" w:hAnsi="Times New Roman" w:cs="Times New Roman"/>
          <w:sz w:val="24"/>
          <w:szCs w:val="24"/>
        </w:rPr>
        <w:t>, FC: fibra cruda.</w:t>
      </w:r>
    </w:p>
    <w:p w:rsidR="00C509E9" w:rsidRPr="00D046E5" w:rsidRDefault="00C509E9" w:rsidP="00C509E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3046F5" w:rsidRDefault="003046F5"/>
    <w:p w:rsidR="003046F5" w:rsidRDefault="003046F5"/>
    <w:p w:rsidR="00C509E9" w:rsidRDefault="00C509E9"/>
    <w:p w:rsidR="003046F5" w:rsidRPr="005032EB" w:rsidRDefault="003046F5" w:rsidP="003046F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2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Tabla 3. </w:t>
      </w:r>
      <w:r w:rsidRPr="005032EB">
        <w:rPr>
          <w:rFonts w:ascii="Times New Roman" w:hAnsi="Times New Roman" w:cs="Times New Roman"/>
          <w:sz w:val="24"/>
          <w:szCs w:val="24"/>
        </w:rPr>
        <w:t>Análisis composicionales de los alimentos elaborados del FES 1, FES 2, FES 3</w:t>
      </w:r>
    </w:p>
    <w:p w:rsidR="003046F5" w:rsidRPr="005032EB" w:rsidRDefault="003046F5" w:rsidP="00304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3"/>
        <w:gridCol w:w="1087"/>
        <w:gridCol w:w="891"/>
        <w:gridCol w:w="891"/>
        <w:gridCol w:w="803"/>
        <w:gridCol w:w="891"/>
        <w:gridCol w:w="891"/>
        <w:gridCol w:w="891"/>
        <w:gridCol w:w="790"/>
      </w:tblGrid>
      <w:tr w:rsidR="003046F5" w:rsidRPr="005032EB" w:rsidTr="00010685">
        <w:trPr>
          <w:trHeight w:val="511"/>
        </w:trPr>
        <w:tc>
          <w:tcPr>
            <w:tcW w:w="962" w:type="pct"/>
            <w:shd w:val="clear" w:color="auto" w:fill="auto"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 xml:space="preserve">Horas de fermentación </w:t>
            </w:r>
          </w:p>
        </w:tc>
        <w:tc>
          <w:tcPr>
            <w:tcW w:w="59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Alimento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MS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H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EE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FDA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FC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PB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Cen</w:t>
            </w:r>
          </w:p>
        </w:tc>
      </w:tr>
      <w:tr w:rsidR="003046F5" w:rsidRPr="005032EB" w:rsidTr="00010685">
        <w:trPr>
          <w:trHeight w:val="315"/>
        </w:trPr>
        <w:tc>
          <w:tcPr>
            <w:tcW w:w="962" w:type="pct"/>
            <w:vMerge w:val="restar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 </w:t>
            </w:r>
          </w:p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24 h</w:t>
            </w:r>
          </w:p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59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Fes 1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55,7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44,3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12,1 b</w:t>
            </w:r>
          </w:p>
        </w:tc>
        <w:tc>
          <w:tcPr>
            <w:tcW w:w="508" w:type="pct"/>
            <w:shd w:val="clear" w:color="auto" w:fill="auto"/>
            <w:noWrap/>
            <w:vAlign w:val="center"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44,6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40,5 b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18,4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7,8 a</w:t>
            </w:r>
          </w:p>
        </w:tc>
      </w:tr>
      <w:tr w:rsidR="003046F5" w:rsidRPr="005032EB" w:rsidTr="00010685">
        <w:trPr>
          <w:trHeight w:val="315"/>
        </w:trPr>
        <w:tc>
          <w:tcPr>
            <w:tcW w:w="962" w:type="pct"/>
            <w:vMerge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59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Fes 2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53,9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46,1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15,2 a</w:t>
            </w:r>
          </w:p>
        </w:tc>
        <w:tc>
          <w:tcPr>
            <w:tcW w:w="508" w:type="pct"/>
            <w:shd w:val="clear" w:color="auto" w:fill="auto"/>
            <w:noWrap/>
            <w:vAlign w:val="center"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56,7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48,2 a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15,9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6,5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</w:tr>
      <w:tr w:rsidR="003046F5" w:rsidRPr="005032EB" w:rsidTr="00010685">
        <w:trPr>
          <w:trHeight w:val="315"/>
        </w:trPr>
        <w:tc>
          <w:tcPr>
            <w:tcW w:w="962" w:type="pct"/>
            <w:vMerge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59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Fes 3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58,8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41,1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8,5   c</w:t>
            </w:r>
          </w:p>
        </w:tc>
        <w:tc>
          <w:tcPr>
            <w:tcW w:w="508" w:type="pct"/>
            <w:shd w:val="clear" w:color="auto" w:fill="auto"/>
            <w:noWrap/>
            <w:vAlign w:val="center"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45,3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24,8 c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18,3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4,9 b</w:t>
            </w:r>
          </w:p>
        </w:tc>
      </w:tr>
      <w:tr w:rsidR="003046F5" w:rsidRPr="005032EB" w:rsidTr="00010685">
        <w:trPr>
          <w:trHeight w:val="315"/>
        </w:trPr>
        <w:tc>
          <w:tcPr>
            <w:tcW w:w="962" w:type="pct"/>
            <w:vMerge w:val="restar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 </w:t>
            </w:r>
          </w:p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48 h</w:t>
            </w:r>
          </w:p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59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Fes 1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51,9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48 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14,8 a</w:t>
            </w:r>
          </w:p>
        </w:tc>
        <w:tc>
          <w:tcPr>
            <w:tcW w:w="508" w:type="pct"/>
            <w:shd w:val="clear" w:color="auto" w:fill="auto"/>
            <w:noWrap/>
            <w:vAlign w:val="center"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30,4 b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34,7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19,1 a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7,5 a </w:t>
            </w:r>
          </w:p>
        </w:tc>
      </w:tr>
      <w:tr w:rsidR="003046F5" w:rsidRPr="005032EB" w:rsidTr="00010685">
        <w:trPr>
          <w:trHeight w:val="315"/>
        </w:trPr>
        <w:tc>
          <w:tcPr>
            <w:tcW w:w="962" w:type="pct"/>
            <w:vMerge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59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Fes 2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53,9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46,1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8,1   b</w:t>
            </w:r>
          </w:p>
        </w:tc>
        <w:tc>
          <w:tcPr>
            <w:tcW w:w="508" w:type="pct"/>
            <w:shd w:val="clear" w:color="auto" w:fill="auto"/>
            <w:noWrap/>
            <w:vAlign w:val="center"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42,6 a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39,1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17,4 a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6,4 b</w:t>
            </w:r>
          </w:p>
        </w:tc>
      </w:tr>
      <w:tr w:rsidR="003046F5" w:rsidRPr="005032EB" w:rsidTr="00010685">
        <w:trPr>
          <w:trHeight w:val="315"/>
        </w:trPr>
        <w:tc>
          <w:tcPr>
            <w:tcW w:w="962" w:type="pct"/>
            <w:vMerge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59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Fes 3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59,7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40,3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12,8 a</w:t>
            </w:r>
          </w:p>
        </w:tc>
        <w:tc>
          <w:tcPr>
            <w:tcW w:w="508" w:type="pct"/>
            <w:shd w:val="clear" w:color="auto" w:fill="auto"/>
            <w:noWrap/>
            <w:vAlign w:val="center"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39,9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36,8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14,3 b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4,6 c </w:t>
            </w:r>
          </w:p>
        </w:tc>
      </w:tr>
      <w:tr w:rsidR="003046F5" w:rsidRPr="005032EB" w:rsidTr="00010685">
        <w:trPr>
          <w:trHeight w:val="315"/>
        </w:trPr>
        <w:tc>
          <w:tcPr>
            <w:tcW w:w="962" w:type="pct"/>
            <w:vMerge w:val="restart"/>
            <w:shd w:val="clear" w:color="auto" w:fill="auto"/>
            <w:noWrap/>
            <w:vAlign w:val="bottom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 </w:t>
            </w:r>
          </w:p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72 h</w:t>
            </w:r>
          </w:p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59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Fes 1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48,9 c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51,1 a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4,1   b</w:t>
            </w:r>
          </w:p>
        </w:tc>
        <w:tc>
          <w:tcPr>
            <w:tcW w:w="508" w:type="pct"/>
            <w:shd w:val="clear" w:color="auto" w:fill="auto"/>
            <w:noWrap/>
            <w:vAlign w:val="center"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26,2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15,7 c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16,9 b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7,5 ab </w:t>
            </w:r>
          </w:p>
        </w:tc>
      </w:tr>
      <w:tr w:rsidR="003046F5" w:rsidRPr="005032EB" w:rsidTr="00010685">
        <w:trPr>
          <w:trHeight w:val="315"/>
        </w:trPr>
        <w:tc>
          <w:tcPr>
            <w:tcW w:w="962" w:type="pct"/>
            <w:vMerge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59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Fes 2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51,7 b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48,3 b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3,5   b</w:t>
            </w:r>
          </w:p>
        </w:tc>
        <w:tc>
          <w:tcPr>
            <w:tcW w:w="508" w:type="pct"/>
            <w:shd w:val="clear" w:color="auto" w:fill="auto"/>
            <w:noWrap/>
            <w:vAlign w:val="center"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38,4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59,4 a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16,6 b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5,3 b</w:t>
            </w:r>
          </w:p>
        </w:tc>
      </w:tr>
      <w:tr w:rsidR="003046F5" w:rsidRPr="005032EB" w:rsidTr="00010685">
        <w:trPr>
          <w:trHeight w:val="315"/>
        </w:trPr>
        <w:tc>
          <w:tcPr>
            <w:tcW w:w="962" w:type="pct"/>
            <w:vMerge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59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Fes 3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58,1 a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41,9   c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21,3 a</w:t>
            </w:r>
          </w:p>
        </w:tc>
        <w:tc>
          <w:tcPr>
            <w:tcW w:w="508" w:type="pct"/>
            <w:shd w:val="clear" w:color="auto" w:fill="auto"/>
            <w:noWrap/>
            <w:vAlign w:val="center"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30,5 </w:t>
            </w:r>
            <w:proofErr w:type="spellStart"/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ns</w:t>
            </w:r>
            <w:proofErr w:type="spellEnd"/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33,7 b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14,3 a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3046F5" w:rsidRPr="005032EB" w:rsidRDefault="003046F5" w:rsidP="0001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503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4,4 b</w:t>
            </w:r>
          </w:p>
        </w:tc>
      </w:tr>
    </w:tbl>
    <w:p w:rsidR="003046F5" w:rsidRPr="005032EB" w:rsidRDefault="003046F5" w:rsidP="00304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6F5" w:rsidRPr="005032EB" w:rsidRDefault="003046F5" w:rsidP="00304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2EB">
        <w:rPr>
          <w:rFonts w:ascii="Times New Roman" w:hAnsi="Times New Roman" w:cs="Times New Roman"/>
          <w:sz w:val="24"/>
          <w:szCs w:val="24"/>
        </w:rPr>
        <w:t>H: humedad, MS: materia seca, FDN: fibra detergente neutro, FDA: fibra detergente</w:t>
      </w:r>
      <w:r>
        <w:rPr>
          <w:rFonts w:ascii="Times New Roman" w:hAnsi="Times New Roman" w:cs="Times New Roman"/>
          <w:sz w:val="24"/>
          <w:szCs w:val="24"/>
        </w:rPr>
        <w:t xml:space="preserve"> ácida, EE: extracto etéreo, Cen: cenizas, PB: proteína bruta</w:t>
      </w:r>
      <w:r w:rsidRPr="005032EB">
        <w:rPr>
          <w:rFonts w:ascii="Times New Roman" w:hAnsi="Times New Roman" w:cs="Times New Roman"/>
          <w:sz w:val="24"/>
          <w:szCs w:val="24"/>
        </w:rPr>
        <w:t xml:space="preserve">, FC: fibra cruda. Letras diferentes indican que existen diferencias estadísticas significativas con un p ≤ 0,05. Las diferencias son para cada tiempo de muestreo. </w:t>
      </w:r>
      <w:proofErr w:type="spellStart"/>
      <w:proofErr w:type="gramStart"/>
      <w:r w:rsidRPr="005032EB">
        <w:rPr>
          <w:rFonts w:ascii="Times New Roman" w:hAnsi="Times New Roman" w:cs="Times New Roman"/>
          <w:sz w:val="24"/>
          <w:szCs w:val="24"/>
        </w:rPr>
        <w:t>ns</w:t>
      </w:r>
      <w:proofErr w:type="spellEnd"/>
      <w:proofErr w:type="gramEnd"/>
      <w:r w:rsidRPr="005032EB">
        <w:rPr>
          <w:rFonts w:ascii="Times New Roman" w:hAnsi="Times New Roman" w:cs="Times New Roman"/>
          <w:sz w:val="24"/>
          <w:szCs w:val="24"/>
        </w:rPr>
        <w:t>: sin diferencias estadísticas.</w:t>
      </w:r>
    </w:p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C509E9"/>
    <w:p w:rsidR="00C509E9" w:rsidRDefault="006A7DED">
      <w:r w:rsidRPr="006A7DED">
        <w:rPr>
          <w:noProof/>
          <w:lang w:eastAsia="es-CO"/>
        </w:rPr>
        <w:drawing>
          <wp:inline distT="0" distB="0" distL="0" distR="0">
            <wp:extent cx="4581525" cy="27527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E9" w:rsidRPr="00D046E5" w:rsidRDefault="00C509E9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6E5">
        <w:rPr>
          <w:rFonts w:ascii="Times New Roman" w:hAnsi="Times New Roman" w:cs="Times New Roman"/>
          <w:b/>
          <w:sz w:val="24"/>
          <w:szCs w:val="24"/>
        </w:rPr>
        <w:t>Figura 1</w:t>
      </w:r>
      <w:r w:rsidRPr="00D046E5">
        <w:rPr>
          <w:rFonts w:ascii="Times New Roman" w:hAnsi="Times New Roman" w:cs="Times New Roman"/>
          <w:sz w:val="24"/>
          <w:szCs w:val="24"/>
        </w:rPr>
        <w:t xml:space="preserve">. Crecimiento de </w:t>
      </w:r>
      <w:proofErr w:type="spellStart"/>
      <w:r w:rsidRPr="00D046E5">
        <w:rPr>
          <w:rFonts w:ascii="Times New Roman" w:hAnsi="Times New Roman" w:cs="Times New Roman"/>
          <w:sz w:val="24"/>
          <w:szCs w:val="24"/>
        </w:rPr>
        <w:t>mesófilos</w:t>
      </w:r>
      <w:proofErr w:type="spellEnd"/>
      <w:r w:rsidRPr="00D046E5">
        <w:rPr>
          <w:rFonts w:ascii="Times New Roman" w:hAnsi="Times New Roman" w:cs="Times New Roman"/>
          <w:sz w:val="24"/>
          <w:szCs w:val="24"/>
        </w:rPr>
        <w:t xml:space="preserve"> totales (UFC) de las dietas FES 1, FES 2 y FES 3 a las 24 h, 48 h y 72 h de fermentación. Promedios seguidos de letras diferentes presentan diferencias estadísticas con la prueba de </w:t>
      </w:r>
      <w:proofErr w:type="spellStart"/>
      <w:r w:rsidRPr="00D046E5">
        <w:rPr>
          <w:rFonts w:ascii="Times New Roman" w:hAnsi="Times New Roman" w:cs="Times New Roman"/>
          <w:sz w:val="24"/>
          <w:szCs w:val="24"/>
        </w:rPr>
        <w:t>Tukey</w:t>
      </w:r>
      <w:proofErr w:type="spellEnd"/>
      <w:r w:rsidRPr="00D046E5">
        <w:rPr>
          <w:rFonts w:ascii="Times New Roman" w:hAnsi="Times New Roman" w:cs="Times New Roman"/>
          <w:sz w:val="24"/>
          <w:szCs w:val="24"/>
        </w:rPr>
        <w:t xml:space="preserve"> (p&lt;0,05) en cada punto de muestreo. </w:t>
      </w:r>
      <w:proofErr w:type="spellStart"/>
      <w:proofErr w:type="gramStart"/>
      <w:r w:rsidRPr="00D046E5">
        <w:rPr>
          <w:rFonts w:ascii="Times New Roman" w:hAnsi="Times New Roman" w:cs="Times New Roman"/>
          <w:sz w:val="24"/>
          <w:szCs w:val="24"/>
        </w:rPr>
        <w:t>ns</w:t>
      </w:r>
      <w:proofErr w:type="spellEnd"/>
      <w:proofErr w:type="gramEnd"/>
      <w:r w:rsidRPr="00D046E5">
        <w:rPr>
          <w:rFonts w:ascii="Times New Roman" w:hAnsi="Times New Roman" w:cs="Times New Roman"/>
          <w:sz w:val="24"/>
          <w:szCs w:val="24"/>
        </w:rPr>
        <w:t>: sin diferencias estadísticas.</w:t>
      </w:r>
    </w:p>
    <w:p w:rsidR="00C509E9" w:rsidRDefault="00C509E9"/>
    <w:p w:rsidR="00714932" w:rsidRDefault="00714932"/>
    <w:p w:rsidR="00714932" w:rsidRDefault="00714932"/>
    <w:p w:rsidR="00714932" w:rsidRDefault="00714932"/>
    <w:p w:rsidR="00714932" w:rsidRDefault="00714932"/>
    <w:p w:rsidR="00714932" w:rsidRDefault="00714932"/>
    <w:p w:rsidR="00714932" w:rsidRDefault="00714932"/>
    <w:p w:rsidR="00C509E9" w:rsidRDefault="00C509E9"/>
    <w:p w:rsidR="00C509E9" w:rsidRDefault="006868D0">
      <w:r w:rsidRPr="006868D0">
        <w:rPr>
          <w:noProof/>
          <w:lang w:eastAsia="es-CO"/>
        </w:rPr>
        <w:lastRenderedPageBreak/>
        <w:drawing>
          <wp:inline distT="0" distB="0" distL="0" distR="0">
            <wp:extent cx="4819650" cy="27527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E9" w:rsidRPr="00D046E5" w:rsidRDefault="00C509E9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6E5">
        <w:rPr>
          <w:rFonts w:ascii="Times New Roman" w:hAnsi="Times New Roman" w:cs="Times New Roman"/>
          <w:b/>
          <w:sz w:val="24"/>
          <w:szCs w:val="24"/>
        </w:rPr>
        <w:t>Figura 2.</w:t>
      </w:r>
      <w:r w:rsidRPr="00D046E5">
        <w:rPr>
          <w:rFonts w:ascii="Times New Roman" w:hAnsi="Times New Roman" w:cs="Times New Roman"/>
          <w:sz w:val="24"/>
          <w:szCs w:val="24"/>
        </w:rPr>
        <w:t xml:space="preserve"> Crecim</w:t>
      </w:r>
      <w:r w:rsidR="008C0A9E">
        <w:rPr>
          <w:rFonts w:ascii="Times New Roman" w:hAnsi="Times New Roman" w:cs="Times New Roman"/>
          <w:sz w:val="24"/>
          <w:szCs w:val="24"/>
        </w:rPr>
        <w:t xml:space="preserve">iento de </w:t>
      </w:r>
      <w:proofErr w:type="spellStart"/>
      <w:r w:rsidR="008C0A9E">
        <w:rPr>
          <w:rFonts w:ascii="Times New Roman" w:hAnsi="Times New Roman" w:cs="Times New Roman"/>
          <w:sz w:val="24"/>
          <w:szCs w:val="24"/>
        </w:rPr>
        <w:t>enterobacterias</w:t>
      </w:r>
      <w:proofErr w:type="spellEnd"/>
      <w:r w:rsidR="008C0A9E">
        <w:rPr>
          <w:rFonts w:ascii="Times New Roman" w:hAnsi="Times New Roman" w:cs="Times New Roman"/>
          <w:sz w:val="24"/>
          <w:szCs w:val="24"/>
        </w:rPr>
        <w:t xml:space="preserve"> (UFC) </w:t>
      </w:r>
      <w:r w:rsidRPr="00D046E5">
        <w:rPr>
          <w:rFonts w:ascii="Times New Roman" w:hAnsi="Times New Roman" w:cs="Times New Roman"/>
          <w:sz w:val="24"/>
          <w:szCs w:val="24"/>
        </w:rPr>
        <w:t>e</w:t>
      </w:r>
      <w:r w:rsidR="008C0A9E">
        <w:rPr>
          <w:rFonts w:ascii="Times New Roman" w:hAnsi="Times New Roman" w:cs="Times New Roman"/>
          <w:sz w:val="24"/>
          <w:szCs w:val="24"/>
        </w:rPr>
        <w:t>n</w:t>
      </w:r>
      <w:r w:rsidRPr="00D046E5">
        <w:rPr>
          <w:rFonts w:ascii="Times New Roman" w:hAnsi="Times New Roman" w:cs="Times New Roman"/>
          <w:sz w:val="24"/>
          <w:szCs w:val="24"/>
        </w:rPr>
        <w:t xml:space="preserve"> las dietas FES 1, FES 2 y FES 3 a las 24 h, 48 h y 72 h de fermentación. Promedios seguidos de letras diferentes presentan diferencias estadísticas con la prueba de </w:t>
      </w:r>
      <w:proofErr w:type="spellStart"/>
      <w:r w:rsidRPr="00D046E5">
        <w:rPr>
          <w:rFonts w:ascii="Times New Roman" w:hAnsi="Times New Roman" w:cs="Times New Roman"/>
          <w:sz w:val="24"/>
          <w:szCs w:val="24"/>
        </w:rPr>
        <w:t>Tukey</w:t>
      </w:r>
      <w:proofErr w:type="spellEnd"/>
      <w:r w:rsidRPr="00D046E5">
        <w:rPr>
          <w:rFonts w:ascii="Times New Roman" w:hAnsi="Times New Roman" w:cs="Times New Roman"/>
          <w:sz w:val="24"/>
          <w:szCs w:val="24"/>
        </w:rPr>
        <w:t xml:space="preserve"> (p&lt;0,05) en cada punto de muestreo.</w:t>
      </w: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932" w:rsidRPr="00D046E5" w:rsidRDefault="00714932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E9" w:rsidRDefault="006868D0">
      <w:r w:rsidRPr="006868D0">
        <w:rPr>
          <w:noProof/>
          <w:lang w:eastAsia="es-CO"/>
        </w:rPr>
        <w:lastRenderedPageBreak/>
        <w:drawing>
          <wp:inline distT="0" distB="0" distL="0" distR="0">
            <wp:extent cx="4581525" cy="27527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E9" w:rsidRPr="00D046E5" w:rsidRDefault="00C509E9" w:rsidP="00C50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6E5">
        <w:rPr>
          <w:rFonts w:ascii="Times New Roman" w:hAnsi="Times New Roman" w:cs="Times New Roman"/>
          <w:b/>
          <w:sz w:val="24"/>
          <w:szCs w:val="24"/>
        </w:rPr>
        <w:t>Figura 3</w:t>
      </w:r>
      <w:r w:rsidRPr="00D046E5">
        <w:rPr>
          <w:rFonts w:ascii="Times New Roman" w:hAnsi="Times New Roman" w:cs="Times New Roman"/>
          <w:sz w:val="24"/>
          <w:szCs w:val="24"/>
        </w:rPr>
        <w:t xml:space="preserve">. Crecimiento de mohos y levaduras (UFC) de las dietas FES 1, FES 2 y FES 3 a las 24 h, 48 h y 72 h de fermentación. Promedios seguidos de letras diferentes presentan diferencias estadísticas con la prueba de </w:t>
      </w:r>
      <w:proofErr w:type="spellStart"/>
      <w:r w:rsidRPr="00D046E5">
        <w:rPr>
          <w:rFonts w:ascii="Times New Roman" w:hAnsi="Times New Roman" w:cs="Times New Roman"/>
          <w:sz w:val="24"/>
          <w:szCs w:val="24"/>
        </w:rPr>
        <w:t>Tukey</w:t>
      </w:r>
      <w:proofErr w:type="spellEnd"/>
      <w:r w:rsidRPr="00D046E5">
        <w:rPr>
          <w:rFonts w:ascii="Times New Roman" w:hAnsi="Times New Roman" w:cs="Times New Roman"/>
          <w:sz w:val="24"/>
          <w:szCs w:val="24"/>
        </w:rPr>
        <w:t xml:space="preserve"> (p&lt;0,05) en cada punto de muestreo.</w:t>
      </w:r>
    </w:p>
    <w:p w:rsidR="00C509E9" w:rsidRDefault="00C509E9"/>
    <w:p w:rsidR="00714932" w:rsidRDefault="00714932"/>
    <w:p w:rsidR="00714932" w:rsidRDefault="00714932"/>
    <w:p w:rsidR="00714932" w:rsidRDefault="00714932"/>
    <w:p w:rsidR="00714932" w:rsidRDefault="00714932"/>
    <w:p w:rsidR="00714932" w:rsidRDefault="00714932"/>
    <w:p w:rsidR="00714932" w:rsidRDefault="00714932"/>
    <w:p w:rsidR="00714932" w:rsidRDefault="00714932"/>
    <w:p w:rsidR="00714932" w:rsidRDefault="00714932"/>
    <w:p w:rsidR="00714932" w:rsidRDefault="00714932"/>
    <w:p w:rsidR="00714932" w:rsidRDefault="00714932"/>
    <w:p w:rsidR="00714932" w:rsidRDefault="00714932"/>
    <w:p w:rsidR="00714932" w:rsidRDefault="00714932"/>
    <w:p w:rsidR="00714932" w:rsidRDefault="00714932"/>
    <w:p w:rsidR="00714932" w:rsidRDefault="00714932"/>
    <w:p w:rsidR="00714932" w:rsidRDefault="00714932"/>
    <w:p w:rsidR="00FA3F3C" w:rsidRDefault="00FA3F3C">
      <w:r w:rsidRPr="00FA3F3C">
        <w:rPr>
          <w:noProof/>
          <w:lang w:eastAsia="es-CO"/>
        </w:rPr>
        <w:lastRenderedPageBreak/>
        <w:drawing>
          <wp:inline distT="0" distB="0" distL="0" distR="0">
            <wp:extent cx="4581525" cy="27527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F3C" w:rsidRPr="00D046E5" w:rsidRDefault="00FA3F3C" w:rsidP="00FA3F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6E5">
        <w:rPr>
          <w:rFonts w:ascii="Times New Roman" w:hAnsi="Times New Roman" w:cs="Times New Roman"/>
          <w:b/>
          <w:sz w:val="24"/>
          <w:szCs w:val="24"/>
        </w:rPr>
        <w:t>Figura 4</w:t>
      </w:r>
      <w:r w:rsidRPr="00D046E5">
        <w:rPr>
          <w:rFonts w:ascii="Times New Roman" w:hAnsi="Times New Roman" w:cs="Times New Roman"/>
          <w:sz w:val="24"/>
          <w:szCs w:val="24"/>
        </w:rPr>
        <w:t xml:space="preserve">. Variación del pH de las dietas FES 1, FES 2 y FES 3 a las 24 h, 48 h, 72 h y 96 h de fermentación. </w:t>
      </w:r>
      <w:proofErr w:type="spellStart"/>
      <w:proofErr w:type="gramStart"/>
      <w:r w:rsidRPr="00D046E5">
        <w:rPr>
          <w:rFonts w:ascii="Times New Roman" w:hAnsi="Times New Roman" w:cs="Times New Roman"/>
          <w:sz w:val="24"/>
          <w:szCs w:val="24"/>
        </w:rPr>
        <w:t>ns</w:t>
      </w:r>
      <w:proofErr w:type="spellEnd"/>
      <w:proofErr w:type="gramEnd"/>
      <w:r w:rsidRPr="00D046E5">
        <w:rPr>
          <w:rFonts w:ascii="Times New Roman" w:hAnsi="Times New Roman" w:cs="Times New Roman"/>
          <w:sz w:val="24"/>
          <w:szCs w:val="24"/>
        </w:rPr>
        <w:t>: no hay diferencias estadísticas de acuerdo con el análisis de varianza en cada punto de muestreo.</w:t>
      </w:r>
    </w:p>
    <w:p w:rsidR="00FA3F3C" w:rsidRDefault="00FA3F3C"/>
    <w:p w:rsidR="00C509E9" w:rsidRDefault="00C509E9"/>
    <w:p w:rsidR="00B95173" w:rsidRDefault="00B95173"/>
    <w:sectPr w:rsidR="00B951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A5B"/>
    <w:rsid w:val="000C12AB"/>
    <w:rsid w:val="002D59CA"/>
    <w:rsid w:val="003046F5"/>
    <w:rsid w:val="00387FE5"/>
    <w:rsid w:val="00400C82"/>
    <w:rsid w:val="004F0478"/>
    <w:rsid w:val="006868D0"/>
    <w:rsid w:val="006A7DED"/>
    <w:rsid w:val="00714932"/>
    <w:rsid w:val="008C0A9E"/>
    <w:rsid w:val="00B95173"/>
    <w:rsid w:val="00C03D7B"/>
    <w:rsid w:val="00C509E9"/>
    <w:rsid w:val="00CA1A5B"/>
    <w:rsid w:val="00FA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27EA221-067C-41B5-B3D5-38F462FC8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520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Dania</dc:creator>
  <cp:keywords/>
  <dc:description/>
  <cp:lastModifiedBy>CARLOS VILLAMIL</cp:lastModifiedBy>
  <cp:revision>2</cp:revision>
  <dcterms:created xsi:type="dcterms:W3CDTF">2017-10-24T14:40:00Z</dcterms:created>
  <dcterms:modified xsi:type="dcterms:W3CDTF">2017-10-24T14:40:00Z</dcterms:modified>
</cp:coreProperties>
</file>